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05845" w:rsidRDefault="00405845">
      <w:pPr>
        <w:jc w:val="center"/>
      </w:pPr>
    </w:p>
    <w:p w14:paraId="21F77E33" w14:textId="77777777" w:rsidR="00EA5424" w:rsidRDefault="00EA5424">
      <w:pPr>
        <w:jc w:val="center"/>
      </w:pPr>
    </w:p>
    <w:p w14:paraId="2EB13C20" w14:textId="77777777" w:rsidR="00EA5424" w:rsidRDefault="00EA5424">
      <w:pPr>
        <w:jc w:val="center"/>
      </w:pPr>
    </w:p>
    <w:p w14:paraId="605C6A0B" w14:textId="77777777" w:rsidR="00EA5424" w:rsidRDefault="00EA5424">
      <w:pPr>
        <w:jc w:val="center"/>
      </w:pPr>
    </w:p>
    <w:p w14:paraId="00000002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UNIVERSIDAD TSEYOR DE GRANADA</w:t>
      </w:r>
    </w:p>
    <w:p w14:paraId="00000003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Equipo Rector</w:t>
      </w:r>
    </w:p>
    <w:p w14:paraId="00000004" w14:textId="77777777" w:rsidR="00405845" w:rsidRPr="00DC5DF1" w:rsidRDefault="00405845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0000005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Acta N°10</w:t>
      </w:r>
    </w:p>
    <w:p w14:paraId="00000006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Lunes 27 de diciembre del 2021</w:t>
      </w:r>
    </w:p>
    <w:p w14:paraId="00000007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Sala </w:t>
      </w:r>
      <w:proofErr w:type="spellStart"/>
      <w:r w:rsidRPr="00DC5DF1">
        <w:rPr>
          <w:rFonts w:asciiTheme="majorHAnsi" w:hAnsiTheme="majorHAnsi" w:cstheme="majorHAnsi"/>
          <w:b/>
          <w:sz w:val="32"/>
          <w:szCs w:val="32"/>
        </w:rPr>
        <w:t>Paltalk</w:t>
      </w:r>
      <w:proofErr w:type="spellEnd"/>
      <w:r w:rsidRPr="00DC5DF1">
        <w:rPr>
          <w:rFonts w:asciiTheme="majorHAnsi" w:hAnsiTheme="majorHAnsi" w:cstheme="majorHAnsi"/>
          <w:b/>
          <w:sz w:val="32"/>
          <w:szCs w:val="32"/>
        </w:rPr>
        <w:t xml:space="preserve"> Universidad Tseyor de Granada Equipo Rector</w:t>
      </w:r>
    </w:p>
    <w:p w14:paraId="00000008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545D20B4" w14:textId="77777777" w:rsidR="00EA5424" w:rsidRPr="00DC5DF1" w:rsidRDefault="00EA5424">
      <w:pPr>
        <w:rPr>
          <w:rFonts w:asciiTheme="majorHAnsi" w:hAnsiTheme="majorHAnsi" w:cstheme="majorHAnsi"/>
          <w:sz w:val="32"/>
          <w:szCs w:val="32"/>
        </w:rPr>
      </w:pPr>
    </w:p>
    <w:p w14:paraId="00000009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Asistentes:</w:t>
      </w:r>
      <w:r w:rsidRPr="00DC5DF1">
        <w:rPr>
          <w:rFonts w:asciiTheme="majorHAnsi" w:hAnsiTheme="majorHAnsi" w:cstheme="majorHAnsi"/>
          <w:sz w:val="32"/>
          <w:szCs w:val="32"/>
        </w:rPr>
        <w:t xml:space="preserve"> Avanza Progresivamente La PM, Benéfica Amor PM, Dadora de Paz PM, Escampada Libre PM, Magda La PM.</w:t>
      </w:r>
    </w:p>
    <w:p w14:paraId="0000000A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0B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1.    Mantra Protección de Noiwanak y palabras Mayas</w:t>
      </w:r>
      <w:r w:rsidRPr="00DC5DF1">
        <w:rPr>
          <w:rFonts w:asciiTheme="majorHAnsi" w:hAnsiTheme="majorHAnsi" w:cstheme="majorHAnsi"/>
          <w:sz w:val="32"/>
          <w:szCs w:val="32"/>
        </w:rPr>
        <w:t>: Dadora de Paz Pm</w:t>
      </w:r>
    </w:p>
    <w:p w14:paraId="0000000C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2.    Lectura del acta anterior</w:t>
      </w:r>
      <w:r w:rsidRPr="00DC5DF1">
        <w:rPr>
          <w:rFonts w:asciiTheme="majorHAnsi" w:hAnsiTheme="majorHAnsi" w:cstheme="majorHAnsi"/>
          <w:sz w:val="32"/>
          <w:szCs w:val="32"/>
        </w:rPr>
        <w:t xml:space="preserve"> por Escampada Libre la pm y aprobación del acta n°9 por unanimidad.</w:t>
      </w:r>
    </w:p>
    <w:p w14:paraId="0000000D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3.    Solicitud de Horas </w:t>
      </w:r>
      <w:proofErr w:type="spellStart"/>
      <w:r w:rsidRPr="00DC5DF1">
        <w:rPr>
          <w:rFonts w:asciiTheme="majorHAnsi" w:hAnsiTheme="majorHAnsi" w:cstheme="majorHAnsi"/>
          <w:b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b/>
          <w:sz w:val="32"/>
          <w:szCs w:val="32"/>
        </w:rPr>
        <w:t>:</w:t>
      </w:r>
      <w:r w:rsidRPr="00DC5DF1">
        <w:rPr>
          <w:rFonts w:asciiTheme="majorHAnsi" w:hAnsiTheme="majorHAnsi" w:cstheme="majorHAnsi"/>
          <w:sz w:val="32"/>
          <w:szCs w:val="32"/>
        </w:rPr>
        <w:t xml:space="preserve"> Solicitud de Capitel PI PM para su incorporación a la lista de certificados.</w:t>
      </w:r>
    </w:p>
    <w:p w14:paraId="0000000E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Dadora de paz informa que en el drive, se ha actualizado con esta nueva solicitud y se ha subido el registro final de horas </w:t>
      </w:r>
      <w:proofErr w:type="spellStart"/>
      <w:r w:rsidRPr="00DC5DF1">
        <w:rPr>
          <w:rFonts w:asciiTheme="majorHAnsi" w:hAnsiTheme="majorHAnsi" w:cstheme="majorHAnsi"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sz w:val="32"/>
          <w:szCs w:val="32"/>
        </w:rPr>
        <w:t xml:space="preserve"> a la página web. Señala que cualquier integrante del drive puede modificarlo.</w:t>
      </w:r>
    </w:p>
    <w:p w14:paraId="0000000F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Se habló de hablar con Pigmalión a ver si se puede poner en un lugar más a la vista el Registro de Horas </w:t>
      </w:r>
      <w:proofErr w:type="spellStart"/>
      <w:r w:rsidRPr="00DC5DF1">
        <w:rPr>
          <w:rFonts w:asciiTheme="majorHAnsi" w:hAnsiTheme="majorHAnsi" w:cstheme="majorHAnsi"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sz w:val="32"/>
          <w:szCs w:val="32"/>
        </w:rPr>
        <w:t xml:space="preserve"> en la página web.</w:t>
      </w:r>
    </w:p>
    <w:p w14:paraId="00000010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11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Lo que falta con respecto a esto es llenar los certificados, para enviarlos a los Priores y </w:t>
      </w:r>
      <w:proofErr w:type="spellStart"/>
      <w:r w:rsidRPr="00DC5DF1">
        <w:rPr>
          <w:rFonts w:asciiTheme="majorHAnsi" w:hAnsiTheme="majorHAnsi" w:cstheme="majorHAnsi"/>
          <w:sz w:val="32"/>
          <w:szCs w:val="32"/>
        </w:rPr>
        <w:t>Bel</w:t>
      </w:r>
      <w:bookmarkStart w:id="0" w:name="_GoBack"/>
      <w:bookmarkEnd w:id="0"/>
      <w:r w:rsidRPr="00DC5DF1">
        <w:rPr>
          <w:rFonts w:asciiTheme="majorHAnsi" w:hAnsiTheme="majorHAnsi" w:cstheme="majorHAnsi"/>
          <w:sz w:val="32"/>
          <w:szCs w:val="32"/>
        </w:rPr>
        <w:t>ankiles</w:t>
      </w:r>
      <w:proofErr w:type="spellEnd"/>
      <w:r w:rsidRPr="00DC5DF1">
        <w:rPr>
          <w:rFonts w:asciiTheme="majorHAnsi" w:hAnsiTheme="majorHAnsi" w:cstheme="majorHAnsi"/>
          <w:sz w:val="32"/>
          <w:szCs w:val="32"/>
        </w:rPr>
        <w:t>. Avanza Progresivamente puede llenar los certificados con los nombres de los solicitantes a la próxima reunión en un mes más.</w:t>
      </w:r>
    </w:p>
    <w:p w14:paraId="00000012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lastRenderedPageBreak/>
        <w:t>4.    Lectura borrador de memorias Equipo Rector</w:t>
      </w:r>
      <w:r w:rsidRPr="00DC5DF1">
        <w:rPr>
          <w:rFonts w:asciiTheme="majorHAnsi" w:hAnsiTheme="majorHAnsi" w:cstheme="majorHAnsi"/>
          <w:sz w:val="32"/>
          <w:szCs w:val="32"/>
        </w:rPr>
        <w:t xml:space="preserve"> por Escampada Libre </w:t>
      </w:r>
      <w:proofErr w:type="gramStart"/>
      <w:r w:rsidRPr="00DC5DF1">
        <w:rPr>
          <w:rFonts w:asciiTheme="majorHAnsi" w:hAnsiTheme="majorHAnsi" w:cstheme="majorHAnsi"/>
          <w:sz w:val="32"/>
          <w:szCs w:val="32"/>
        </w:rPr>
        <w:t>la</w:t>
      </w:r>
      <w:proofErr w:type="gramEnd"/>
      <w:r w:rsidRPr="00DC5DF1">
        <w:rPr>
          <w:rFonts w:asciiTheme="majorHAnsi" w:hAnsiTheme="majorHAnsi" w:cstheme="majorHAnsi"/>
          <w:sz w:val="32"/>
          <w:szCs w:val="32"/>
        </w:rPr>
        <w:t xml:space="preserve"> Pm y se  trabajó en su  modificación:</w:t>
      </w:r>
    </w:p>
    <w:p w14:paraId="00000013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-El punto 1, 2 y 3, se procede a eliminar.</w:t>
      </w:r>
    </w:p>
    <w:p w14:paraId="00000014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-Se corrige el 5.</w:t>
      </w:r>
    </w:p>
    <w:p w14:paraId="00000015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</w:t>
      </w:r>
      <w:r w:rsidRPr="00DC5DF1">
        <w:rPr>
          <w:rFonts w:asciiTheme="majorHAnsi" w:hAnsiTheme="majorHAnsi" w:cstheme="majorHAnsi"/>
          <w:sz w:val="32"/>
          <w:szCs w:val="32"/>
        </w:rPr>
        <w:tab/>
        <w:t xml:space="preserve">Se aprueban las memorias del Equipo Rector año 2021 para entrega al Patronato, por     </w:t>
      </w:r>
      <w:r w:rsidRPr="00DC5DF1">
        <w:rPr>
          <w:rFonts w:asciiTheme="majorHAnsi" w:hAnsiTheme="majorHAnsi" w:cstheme="majorHAnsi"/>
          <w:sz w:val="32"/>
          <w:szCs w:val="32"/>
        </w:rPr>
        <w:tab/>
        <w:t>unanimidad.</w:t>
      </w:r>
    </w:p>
    <w:p w14:paraId="00000016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5.    Plan de Trabajo del Equipo Rector</w:t>
      </w:r>
      <w:r w:rsidRPr="00DC5DF1">
        <w:rPr>
          <w:rFonts w:asciiTheme="majorHAnsi" w:hAnsiTheme="majorHAnsi" w:cstheme="majorHAnsi"/>
          <w:sz w:val="32"/>
          <w:szCs w:val="32"/>
        </w:rPr>
        <w:t xml:space="preserve"> para el 2022. Aprobado por unanimidad</w:t>
      </w:r>
    </w:p>
    <w:p w14:paraId="00000017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6.    Estatutos:</w:t>
      </w:r>
      <w:r w:rsidRPr="00DC5DF1">
        <w:rPr>
          <w:rFonts w:asciiTheme="majorHAnsi" w:hAnsiTheme="majorHAnsi" w:cstheme="majorHAnsi"/>
          <w:sz w:val="32"/>
          <w:szCs w:val="32"/>
        </w:rPr>
        <w:t xml:space="preserve"> se estuvo actualizando el Estatuto 5.4 Las funciones del Equipo Rector y se recogió lo que fue aprobado en el patronato.</w:t>
      </w:r>
    </w:p>
    <w:p w14:paraId="00000018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El Equipo Rector llevará a cabo las siguientes funciones</w:t>
      </w:r>
    </w:p>
    <w:p w14:paraId="00000019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</w:t>
      </w:r>
      <w:r w:rsidRPr="00DC5DF1">
        <w:rPr>
          <w:rFonts w:asciiTheme="majorHAnsi" w:hAnsiTheme="majorHAnsi" w:cstheme="majorHAnsi"/>
          <w:sz w:val="32"/>
          <w:szCs w:val="32"/>
        </w:rPr>
        <w:tab/>
        <w:t>1. Supervisará el buen funcionamiento de la universidad.</w:t>
      </w:r>
    </w:p>
    <w:p w14:paraId="0000001A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</w:t>
      </w:r>
      <w:r w:rsidRPr="00DC5DF1">
        <w:rPr>
          <w:rFonts w:asciiTheme="majorHAnsi" w:hAnsiTheme="majorHAnsi" w:cstheme="majorHAnsi"/>
          <w:sz w:val="32"/>
          <w:szCs w:val="32"/>
        </w:rPr>
        <w:tab/>
        <w:t>2. Velar por el cumplimiento, difundir y proponer su actualización</w:t>
      </w:r>
    </w:p>
    <w:p w14:paraId="0000001B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</w:t>
      </w:r>
      <w:r w:rsidRPr="00DC5DF1">
        <w:rPr>
          <w:rFonts w:asciiTheme="majorHAnsi" w:hAnsiTheme="majorHAnsi" w:cstheme="majorHAnsi"/>
          <w:sz w:val="32"/>
          <w:szCs w:val="32"/>
        </w:rPr>
        <w:tab/>
        <w:t>3. Visar (autorizar un documento para que tenga validez) los certificados que expida la secretaría de la UTG.</w:t>
      </w:r>
    </w:p>
    <w:p w14:paraId="0000001C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    </w:t>
      </w:r>
      <w:r w:rsidRPr="00DC5DF1">
        <w:rPr>
          <w:rFonts w:asciiTheme="majorHAnsi" w:hAnsiTheme="majorHAnsi" w:cstheme="majorHAnsi"/>
          <w:sz w:val="32"/>
          <w:szCs w:val="32"/>
        </w:rPr>
        <w:tab/>
        <w:t xml:space="preserve"> 4. Ser representantes de la universidad en su presentación pública como en la firma    de los  documentos y diplomas que representen la universidad.</w:t>
      </w:r>
    </w:p>
    <w:p w14:paraId="0000001D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             5. Mantener al día el Registro de las Horas </w:t>
      </w:r>
      <w:proofErr w:type="spellStart"/>
      <w:r w:rsidRPr="00DC5DF1">
        <w:rPr>
          <w:rFonts w:asciiTheme="majorHAnsi" w:hAnsiTheme="majorHAnsi" w:cstheme="majorHAnsi"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sz w:val="32"/>
          <w:szCs w:val="32"/>
        </w:rPr>
        <w:t xml:space="preserve"> y emitir los diplomas.</w:t>
      </w:r>
    </w:p>
    <w:p w14:paraId="0000001E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     </w:t>
      </w:r>
      <w:r w:rsidRPr="00DC5DF1">
        <w:rPr>
          <w:rFonts w:asciiTheme="majorHAnsi" w:hAnsiTheme="majorHAnsi" w:cstheme="majorHAnsi"/>
          <w:sz w:val="32"/>
          <w:szCs w:val="32"/>
        </w:rPr>
        <w:tab/>
        <w:t>6. Preparar el Plan de Trabajo Anual y las Memorias del equipo.</w:t>
      </w:r>
    </w:p>
    <w:p w14:paraId="0000001F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0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Luego se estuvo mirando el Estatuto 1. El Objetivo de la Universidad, se leyeron y se estuvo hablando de ellos a ver si procedían. No se llegó a ningún acuerdo.</w:t>
      </w:r>
    </w:p>
    <w:p w14:paraId="00000021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2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Se continuará en la próxima reunión con lo que se apruebe en el patronato.  Habrá que revisar la elección del Equipo Rector.</w:t>
      </w:r>
    </w:p>
    <w:p w14:paraId="00000023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4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5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6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27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UNIVERSIDAD TSEYOR DE GRANADA</w:t>
      </w:r>
    </w:p>
    <w:p w14:paraId="00000028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EQUIPO RECTOR UTG</w:t>
      </w:r>
    </w:p>
    <w:p w14:paraId="00000029" w14:textId="77777777" w:rsidR="00405845" w:rsidRPr="00DC5DF1" w:rsidRDefault="00405845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0000002A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 ORDEN DEL DIA No. 11 </w:t>
      </w:r>
    </w:p>
    <w:p w14:paraId="0000002B" w14:textId="57924211" w:rsidR="00405845" w:rsidRPr="00DC5DF1" w:rsidRDefault="00F402D0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24 de enero  2022</w:t>
      </w:r>
    </w:p>
    <w:p w14:paraId="0000002C" w14:textId="20FD7B4A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Sala </w:t>
      </w:r>
      <w:proofErr w:type="spellStart"/>
      <w:r w:rsidRPr="00DC5DF1">
        <w:rPr>
          <w:rFonts w:asciiTheme="majorHAnsi" w:hAnsiTheme="majorHAnsi" w:cstheme="majorHAnsi"/>
          <w:b/>
          <w:sz w:val="32"/>
          <w:szCs w:val="32"/>
        </w:rPr>
        <w:t>Paltalk</w:t>
      </w:r>
      <w:proofErr w:type="spellEnd"/>
      <w:r w:rsidRPr="00DC5DF1">
        <w:rPr>
          <w:rFonts w:asciiTheme="majorHAnsi" w:hAnsiTheme="majorHAnsi" w:cstheme="majorHAnsi"/>
          <w:b/>
          <w:sz w:val="32"/>
          <w:szCs w:val="32"/>
        </w:rPr>
        <w:t xml:space="preserve"> Universidad Tseyor de Granada</w:t>
      </w:r>
    </w:p>
    <w:p w14:paraId="0000002D" w14:textId="77777777" w:rsidR="00405845" w:rsidRPr="00DC5DF1" w:rsidRDefault="00EA5424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Equipo Rector</w:t>
      </w:r>
    </w:p>
    <w:p w14:paraId="0000002E" w14:textId="77777777" w:rsidR="00405845" w:rsidRPr="00DC5DF1" w:rsidRDefault="00405845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0000002F" w14:textId="010CD5E4" w:rsidR="00405845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1. Mantr</w:t>
      </w:r>
      <w:r w:rsidR="00F402D0">
        <w:rPr>
          <w:rFonts w:asciiTheme="majorHAnsi" w:hAnsiTheme="majorHAnsi" w:cstheme="majorHAnsi"/>
          <w:b/>
          <w:sz w:val="32"/>
          <w:szCs w:val="32"/>
        </w:rPr>
        <w:t>a de protección y palabras maya</w:t>
      </w:r>
    </w:p>
    <w:p w14:paraId="00000030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31" w14:textId="77D7531A" w:rsidR="00405845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 2. Lectura del acta ant</w:t>
      </w:r>
      <w:r w:rsidR="00F402D0">
        <w:rPr>
          <w:rFonts w:asciiTheme="majorHAnsi" w:hAnsiTheme="majorHAnsi" w:cstheme="majorHAnsi"/>
          <w:b/>
          <w:sz w:val="32"/>
          <w:szCs w:val="32"/>
        </w:rPr>
        <w:t>erior No. 10 del 27 de diciembre</w:t>
      </w:r>
      <w:r w:rsidRPr="00DC5DF1">
        <w:rPr>
          <w:rFonts w:asciiTheme="majorHAnsi" w:hAnsiTheme="majorHAnsi" w:cstheme="majorHAnsi"/>
          <w:b/>
          <w:sz w:val="32"/>
          <w:szCs w:val="32"/>
        </w:rPr>
        <w:t xml:space="preserve"> del 2021</w:t>
      </w:r>
    </w:p>
    <w:p w14:paraId="00000032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</w:t>
      </w:r>
      <w:r w:rsidRPr="00DC5DF1">
        <w:rPr>
          <w:rFonts w:asciiTheme="majorHAnsi" w:hAnsiTheme="majorHAnsi" w:cstheme="majorHAnsi"/>
          <w:b/>
          <w:sz w:val="32"/>
          <w:szCs w:val="32"/>
        </w:rPr>
        <w:t>3. Revisar y aprobar el nuevo programa de la moderación</w:t>
      </w:r>
      <w:r w:rsidRPr="00DC5DF1">
        <w:rPr>
          <w:rFonts w:asciiTheme="majorHAnsi" w:hAnsiTheme="majorHAnsi" w:cstheme="majorHAnsi"/>
          <w:sz w:val="32"/>
          <w:szCs w:val="32"/>
        </w:rPr>
        <w:t>. (Ver anexo abajo)</w:t>
      </w:r>
    </w:p>
    <w:p w14:paraId="00000033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34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4. Horas </w:t>
      </w:r>
      <w:proofErr w:type="spellStart"/>
      <w:r w:rsidRPr="00DC5DF1">
        <w:rPr>
          <w:rFonts w:asciiTheme="majorHAnsi" w:hAnsiTheme="majorHAnsi" w:cstheme="majorHAnsi"/>
          <w:b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b/>
          <w:sz w:val="32"/>
          <w:szCs w:val="32"/>
        </w:rPr>
        <w:t>:</w:t>
      </w:r>
      <w:r w:rsidRPr="00DC5DF1">
        <w:rPr>
          <w:rFonts w:asciiTheme="majorHAnsi" w:hAnsiTheme="majorHAnsi" w:cstheme="majorHAnsi"/>
          <w:sz w:val="32"/>
          <w:szCs w:val="32"/>
        </w:rPr>
        <w:t xml:space="preserve"> Informar si se ha recibido alguna solicitud. </w:t>
      </w:r>
    </w:p>
    <w:p w14:paraId="00000035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</w:t>
      </w:r>
    </w:p>
    <w:p w14:paraId="00000036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37" w14:textId="77777777" w:rsidR="00405845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5. Presentación de los certificados de Horas </w:t>
      </w:r>
      <w:proofErr w:type="spellStart"/>
      <w:r w:rsidRPr="00DC5DF1">
        <w:rPr>
          <w:rFonts w:asciiTheme="majorHAnsi" w:hAnsiTheme="majorHAnsi" w:cstheme="majorHAnsi"/>
          <w:b/>
          <w:sz w:val="32"/>
          <w:szCs w:val="32"/>
        </w:rPr>
        <w:t>Neent</w:t>
      </w:r>
      <w:proofErr w:type="spellEnd"/>
      <w:r w:rsidRPr="00DC5DF1">
        <w:rPr>
          <w:rFonts w:asciiTheme="majorHAnsi" w:hAnsiTheme="majorHAnsi" w:cstheme="majorHAnsi"/>
          <w:sz w:val="32"/>
          <w:szCs w:val="32"/>
        </w:rPr>
        <w:t xml:space="preserve"> enviados por Avanza Progresivamente la pm.</w:t>
      </w:r>
    </w:p>
    <w:p w14:paraId="78B6B85B" w14:textId="071A44E0" w:rsidR="00723625" w:rsidRPr="00DC5DF1" w:rsidRDefault="00723625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    </w:t>
      </w:r>
      <w:r w:rsidRPr="00723625">
        <w:rPr>
          <w:rFonts w:asciiTheme="majorHAnsi" w:hAnsiTheme="majorHAnsi" w:cstheme="majorHAnsi"/>
          <w:sz w:val="32"/>
          <w:szCs w:val="32"/>
        </w:rPr>
        <w:t>canva.com</w:t>
      </w:r>
      <w:r>
        <w:rPr>
          <w:rFonts w:asciiTheme="majorHAnsi" w:hAnsiTheme="majorHAnsi" w:cstheme="majorHAnsi"/>
          <w:sz w:val="32"/>
          <w:szCs w:val="32"/>
        </w:rPr>
        <w:t xml:space="preserve">  </w:t>
      </w:r>
    </w:p>
    <w:p w14:paraId="00000038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0000039" w14:textId="78962984" w:rsidR="00405845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 xml:space="preserve"> 6. Revisión de los estatutos:</w:t>
      </w:r>
      <w:r w:rsidR="00F402D0">
        <w:rPr>
          <w:rFonts w:asciiTheme="majorHAnsi" w:hAnsiTheme="majorHAnsi" w:cstheme="majorHAnsi"/>
          <w:sz w:val="32"/>
          <w:szCs w:val="32"/>
        </w:rPr>
        <w:t xml:space="preserve"> S</w:t>
      </w:r>
      <w:r w:rsidRPr="00DC5DF1">
        <w:rPr>
          <w:rFonts w:asciiTheme="majorHAnsi" w:hAnsiTheme="majorHAnsi" w:cstheme="majorHAnsi"/>
          <w:sz w:val="32"/>
          <w:szCs w:val="32"/>
        </w:rPr>
        <w:t>e estuvo mirando el Estatuto 1. El Objetivo de la Universidad, se leyeron y se estuvo hablando de ellos a ver si procedían.</w:t>
      </w:r>
    </w:p>
    <w:p w14:paraId="35C59A21" w14:textId="77777777" w:rsidR="00723625" w:rsidRPr="00DC5DF1" w:rsidRDefault="00723625">
      <w:pPr>
        <w:rPr>
          <w:rFonts w:asciiTheme="majorHAnsi" w:hAnsiTheme="majorHAnsi" w:cstheme="majorHAnsi"/>
          <w:sz w:val="32"/>
          <w:szCs w:val="32"/>
        </w:rPr>
      </w:pPr>
    </w:p>
    <w:p w14:paraId="0000003A" w14:textId="77777777" w:rsidR="00405845" w:rsidRPr="00DC5DF1" w:rsidRDefault="00EA5424">
      <w:pPr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.</w:t>
      </w:r>
    </w:p>
    <w:p w14:paraId="0000003B" w14:textId="77777777" w:rsidR="00405845" w:rsidRDefault="00EA5424">
      <w:pPr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</w:t>
      </w:r>
      <w:r w:rsidRPr="00DC5DF1">
        <w:rPr>
          <w:rFonts w:asciiTheme="majorHAnsi" w:hAnsiTheme="majorHAnsi" w:cstheme="majorHAnsi"/>
          <w:b/>
          <w:sz w:val="32"/>
          <w:szCs w:val="32"/>
        </w:rPr>
        <w:t>7. Ruegos y pregunta</w:t>
      </w:r>
    </w:p>
    <w:p w14:paraId="79BAFBEB" w14:textId="77777777" w:rsidR="00723625" w:rsidRDefault="00723625">
      <w:pPr>
        <w:rPr>
          <w:rFonts w:asciiTheme="majorHAnsi" w:hAnsiTheme="majorHAnsi" w:cstheme="majorHAnsi"/>
          <w:b/>
          <w:sz w:val="32"/>
          <w:szCs w:val="32"/>
        </w:rPr>
      </w:pPr>
    </w:p>
    <w:p w14:paraId="155F6CDF" w14:textId="467D5DF6" w:rsidR="00723625" w:rsidRDefault="00F402D0" w:rsidP="00723625">
      <w:pPr>
        <w:rPr>
          <w:rFonts w:asciiTheme="majorHAnsi" w:hAnsiTheme="majorHAnsi" w:cstheme="majorHAnsi"/>
          <w:b/>
          <w:sz w:val="32"/>
          <w:szCs w:val="32"/>
        </w:rPr>
      </w:pPr>
      <w:hyperlink r:id="rId5" w:history="1">
        <w:r w:rsidR="00723625" w:rsidRPr="005B5B5D">
          <w:rPr>
            <w:rStyle w:val="Hipervnculo"/>
            <w:rFonts w:asciiTheme="majorHAnsi" w:hAnsiTheme="majorHAnsi" w:cstheme="majorHAnsi"/>
            <w:b/>
            <w:sz w:val="32"/>
            <w:szCs w:val="32"/>
          </w:rPr>
          <w:t>prioresybelankiles@gmail.com</w:t>
        </w:r>
      </w:hyperlink>
      <w:r w:rsidR="00723625">
        <w:rPr>
          <w:rFonts w:asciiTheme="majorHAnsi" w:hAnsiTheme="majorHAnsi" w:cstheme="majorHAnsi"/>
          <w:b/>
          <w:sz w:val="32"/>
          <w:szCs w:val="32"/>
        </w:rPr>
        <w:t xml:space="preserve"> </w:t>
      </w:r>
    </w:p>
    <w:p w14:paraId="08E05C4A" w14:textId="77777777" w:rsidR="00723625" w:rsidRPr="00DC5DF1" w:rsidRDefault="00723625">
      <w:pPr>
        <w:rPr>
          <w:rFonts w:asciiTheme="majorHAnsi" w:hAnsiTheme="majorHAnsi" w:cstheme="majorHAnsi"/>
          <w:b/>
          <w:sz w:val="32"/>
          <w:szCs w:val="32"/>
        </w:rPr>
      </w:pPr>
    </w:p>
    <w:p w14:paraId="13BC8B23" w14:textId="77777777" w:rsidR="00EA5424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</w:p>
    <w:p w14:paraId="0000003C" w14:textId="77777777" w:rsidR="00405845" w:rsidRDefault="00405845">
      <w:pPr>
        <w:rPr>
          <w:rFonts w:asciiTheme="majorHAnsi" w:hAnsiTheme="majorHAnsi" w:cstheme="majorHAnsi"/>
          <w:sz w:val="32"/>
          <w:szCs w:val="32"/>
        </w:rPr>
      </w:pPr>
    </w:p>
    <w:p w14:paraId="01BFCA6E" w14:textId="77777777" w:rsidR="00723625" w:rsidRPr="00DC5DF1" w:rsidRDefault="00723625">
      <w:pPr>
        <w:rPr>
          <w:rFonts w:asciiTheme="majorHAnsi" w:hAnsiTheme="majorHAnsi" w:cstheme="majorHAnsi"/>
          <w:sz w:val="32"/>
          <w:szCs w:val="32"/>
        </w:rPr>
      </w:pPr>
    </w:p>
    <w:p w14:paraId="0000003D" w14:textId="433266DA" w:rsidR="00405845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ANEXO 1</w:t>
      </w:r>
    </w:p>
    <w:p w14:paraId="7FA08851" w14:textId="77777777" w:rsidR="00EA5424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</w:p>
    <w:p w14:paraId="0000003E" w14:textId="77777777" w:rsidR="00405845" w:rsidRPr="00DC5DF1" w:rsidRDefault="00EA5424">
      <w:pPr>
        <w:rPr>
          <w:rFonts w:asciiTheme="majorHAnsi" w:hAnsiTheme="majorHAnsi" w:cstheme="majorHAnsi"/>
          <w:b/>
          <w:sz w:val="32"/>
          <w:szCs w:val="32"/>
        </w:rPr>
      </w:pPr>
      <w:r w:rsidRPr="00DC5DF1">
        <w:rPr>
          <w:rFonts w:asciiTheme="majorHAnsi" w:hAnsiTheme="majorHAnsi" w:cstheme="majorHAnsi"/>
          <w:b/>
          <w:sz w:val="32"/>
          <w:szCs w:val="32"/>
        </w:rPr>
        <w:t>Itinerario de Equipos de moderación</w:t>
      </w:r>
    </w:p>
    <w:p w14:paraId="0000003F" w14:textId="77777777" w:rsidR="00405845" w:rsidRPr="00DC5DF1" w:rsidRDefault="00405845">
      <w:pPr>
        <w:rPr>
          <w:rFonts w:asciiTheme="majorHAnsi" w:hAnsiTheme="majorHAnsi" w:cstheme="majorHAnsi"/>
          <w:b/>
          <w:sz w:val="32"/>
          <w:szCs w:val="32"/>
        </w:rPr>
      </w:pPr>
    </w:p>
    <w:p w14:paraId="00000040" w14:textId="77777777" w:rsidR="00405845" w:rsidRPr="00DC5DF1" w:rsidRDefault="00EA5424">
      <w:pPr>
        <w:spacing w:after="240"/>
        <w:ind w:left="72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1.   Enero - Escampada Libre la Pm  y Dadora de Paz PM</w:t>
      </w:r>
    </w:p>
    <w:p w14:paraId="00000041" w14:textId="77777777" w:rsidR="00405845" w:rsidRPr="00DC5DF1" w:rsidRDefault="00EA5424">
      <w:pPr>
        <w:spacing w:before="240" w:after="240"/>
        <w:ind w:left="72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2.   Febrero  - Colorea Copiosamente y Benéfica Amor PM</w:t>
      </w:r>
    </w:p>
    <w:p w14:paraId="00000042" w14:textId="77777777" w:rsidR="00405845" w:rsidRPr="00DC5DF1" w:rsidRDefault="00EA5424">
      <w:pPr>
        <w:spacing w:before="240" w:after="240"/>
        <w:ind w:left="72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3.   Marzo  - Avanza Progresivamente la Pm y Magda la Pm</w:t>
      </w:r>
    </w:p>
    <w:p w14:paraId="00000043" w14:textId="77777777" w:rsidR="00405845" w:rsidRPr="00DC5DF1" w:rsidRDefault="00EA5424">
      <w:pPr>
        <w:spacing w:before="240" w:after="240"/>
        <w:ind w:left="72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4.   Abril  - Dadora de Paz Pm y Benéfica Amor</w:t>
      </w:r>
    </w:p>
    <w:p w14:paraId="00000044" w14:textId="77777777" w:rsidR="00405845" w:rsidRPr="00DC5DF1" w:rsidRDefault="00EA5424">
      <w:pPr>
        <w:spacing w:before="240" w:after="240"/>
        <w:ind w:left="72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>5.   Mayo - Colorea Copiosamente la Pm y Avanza Progresivamente</w:t>
      </w:r>
    </w:p>
    <w:p w14:paraId="00000045" w14:textId="77777777" w:rsidR="00405845" w:rsidRPr="00DC5DF1" w:rsidRDefault="00EA5424">
      <w:pPr>
        <w:spacing w:before="240" w:after="240"/>
        <w:rPr>
          <w:rFonts w:asciiTheme="majorHAnsi" w:hAnsiTheme="majorHAnsi" w:cstheme="majorHAnsi"/>
          <w:sz w:val="32"/>
          <w:szCs w:val="32"/>
        </w:rPr>
      </w:pPr>
      <w:r w:rsidRPr="00DC5DF1">
        <w:rPr>
          <w:rFonts w:asciiTheme="majorHAnsi" w:hAnsiTheme="majorHAnsi" w:cstheme="majorHAnsi"/>
          <w:sz w:val="32"/>
          <w:szCs w:val="32"/>
        </w:rPr>
        <w:t xml:space="preserve">         6.  Junio - Magda la Pm y Escampada Libre la Pm</w:t>
      </w:r>
    </w:p>
    <w:p w14:paraId="00000046" w14:textId="77777777" w:rsidR="00405845" w:rsidRPr="00DC5DF1" w:rsidRDefault="00405845">
      <w:pPr>
        <w:rPr>
          <w:rFonts w:asciiTheme="majorHAnsi" w:hAnsiTheme="majorHAnsi" w:cstheme="majorHAnsi"/>
          <w:sz w:val="32"/>
          <w:szCs w:val="32"/>
        </w:rPr>
      </w:pPr>
    </w:p>
    <w:sectPr w:rsidR="00405845" w:rsidRPr="00DC5DF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05845"/>
    <w:rsid w:val="00405845"/>
    <w:rsid w:val="00723625"/>
    <w:rsid w:val="00DC5DF1"/>
    <w:rsid w:val="00DF58F7"/>
    <w:rsid w:val="00EA5424"/>
    <w:rsid w:val="00F4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7236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7236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oresybelankil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2022-01-25T18:36:00Z</dcterms:created>
  <dcterms:modified xsi:type="dcterms:W3CDTF">2022-01-25T18:36:00Z</dcterms:modified>
</cp:coreProperties>
</file>